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1" w:rsidRDefault="00BE3C21" w:rsidP="00FF651A"/>
    <w:p w:rsidR="00632D5F" w:rsidRDefault="00632D5F" w:rsidP="00FF651A"/>
    <w:p w:rsidR="00632D5F" w:rsidRDefault="00632D5F" w:rsidP="00FF651A"/>
    <w:p w:rsidR="00632D5F" w:rsidRP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2D5F">
        <w:rPr>
          <w:rFonts w:ascii="Arial" w:hAnsi="Arial" w:cs="Arial"/>
          <w:b/>
          <w:bCs/>
          <w:sz w:val="28"/>
          <w:szCs w:val="28"/>
        </w:rPr>
        <w:t>FOR IMMEDIATE RELEASE</w:t>
      </w:r>
    </w:p>
    <w:p w:rsidR="00632D5F" w:rsidRP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2D5F">
        <w:rPr>
          <w:rFonts w:ascii="Arial" w:hAnsi="Arial" w:cs="Arial"/>
          <w:sz w:val="28"/>
          <w:szCs w:val="28"/>
        </w:rPr>
        <w:t>Contact: Damon E. Duncan, Chief Executive Officer</w:t>
      </w: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32D5F">
        <w:rPr>
          <w:rFonts w:ascii="Arial" w:hAnsi="Arial" w:cs="Arial"/>
          <w:sz w:val="28"/>
          <w:szCs w:val="28"/>
        </w:rPr>
        <w:t>847.608.4401 (office) or 404.805.4102 (cell</w:t>
      </w:r>
      <w:r w:rsidRPr="00180861">
        <w:rPr>
          <w:rFonts w:ascii="Arial" w:hAnsi="Arial" w:cs="Arial"/>
          <w:sz w:val="32"/>
          <w:szCs w:val="32"/>
        </w:rPr>
        <w:t>)</w:t>
      </w: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6676F" w:rsidRPr="008463DE" w:rsidRDefault="00ED2FB0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463DE">
        <w:rPr>
          <w:rFonts w:ascii="Arial" w:hAnsi="Arial" w:cs="Arial"/>
          <w:b/>
          <w:sz w:val="32"/>
          <w:szCs w:val="32"/>
        </w:rPr>
        <w:t xml:space="preserve">Housing Authority of Elgin and </w:t>
      </w:r>
      <w:r w:rsidR="00774AAF" w:rsidRPr="008463DE">
        <w:rPr>
          <w:rFonts w:ascii="Arial" w:hAnsi="Arial" w:cs="Arial"/>
          <w:b/>
          <w:sz w:val="32"/>
          <w:szCs w:val="32"/>
        </w:rPr>
        <w:t xml:space="preserve">Elgin Police Department Walk &amp; Talk 2017 on Saturday July 29, 2017. </w:t>
      </w:r>
    </w:p>
    <w:p w:rsidR="00774AAF" w:rsidRPr="008463DE" w:rsidRDefault="00774AA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4AAF" w:rsidRPr="008463DE" w:rsidRDefault="00774AA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463DE">
        <w:rPr>
          <w:rFonts w:ascii="Arial" w:hAnsi="Arial" w:cs="Arial"/>
          <w:b/>
          <w:sz w:val="32"/>
          <w:szCs w:val="32"/>
        </w:rPr>
        <w:t xml:space="preserve">Locations: Housing Authority </w:t>
      </w:r>
      <w:r w:rsidR="00E319DF" w:rsidRPr="008463DE">
        <w:rPr>
          <w:rFonts w:ascii="Arial" w:hAnsi="Arial" w:cs="Arial"/>
          <w:b/>
          <w:sz w:val="32"/>
          <w:szCs w:val="32"/>
        </w:rPr>
        <w:t>of Elgin properties,</w:t>
      </w:r>
      <w:r w:rsidR="008463DE" w:rsidRPr="008463DE">
        <w:rPr>
          <w:rFonts w:ascii="Arial" w:hAnsi="Arial" w:cs="Arial"/>
          <w:b/>
          <w:sz w:val="32"/>
          <w:szCs w:val="32"/>
        </w:rPr>
        <w:t xml:space="preserve"> 120 &amp;130 State Street Buildings,</w:t>
      </w:r>
      <w:r w:rsidR="00E319DF" w:rsidRPr="008463DE">
        <w:rPr>
          <w:rFonts w:ascii="Arial" w:hAnsi="Arial" w:cs="Arial"/>
          <w:b/>
          <w:sz w:val="32"/>
          <w:szCs w:val="32"/>
        </w:rPr>
        <w:t xml:space="preserve"> Elizabeth</w:t>
      </w:r>
      <w:r w:rsidR="008463DE" w:rsidRPr="008463DE">
        <w:rPr>
          <w:rFonts w:ascii="Arial" w:hAnsi="Arial" w:cs="Arial"/>
          <w:b/>
          <w:sz w:val="32"/>
          <w:szCs w:val="32"/>
        </w:rPr>
        <w:t xml:space="preserve"> Court, Illinois Court, Wing Court, </w:t>
      </w:r>
      <w:r w:rsidR="008463DE">
        <w:rPr>
          <w:rFonts w:ascii="Arial" w:hAnsi="Arial" w:cs="Arial"/>
          <w:b/>
          <w:sz w:val="32"/>
          <w:szCs w:val="32"/>
        </w:rPr>
        <w:t xml:space="preserve">Norman Nelson, Washington </w:t>
      </w:r>
      <w:r w:rsidR="008463DE" w:rsidRPr="008463DE">
        <w:rPr>
          <w:rFonts w:ascii="Arial" w:hAnsi="Arial" w:cs="Arial"/>
          <w:b/>
          <w:sz w:val="32"/>
          <w:szCs w:val="32"/>
        </w:rPr>
        <w:t xml:space="preserve">&amp; Watch Court. </w:t>
      </w:r>
    </w:p>
    <w:p w:rsidR="00AA3DF2" w:rsidRDefault="00AA3DF2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B3D79" w:rsidRPr="008437CF" w:rsidRDefault="002E1D73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437CF">
        <w:rPr>
          <w:rFonts w:ascii="Arial" w:hAnsi="Arial" w:cs="Arial"/>
          <w:sz w:val="24"/>
          <w:szCs w:val="24"/>
        </w:rPr>
        <w:t>Elgin, IL July 25</w:t>
      </w:r>
      <w:r w:rsidR="008463DE" w:rsidRPr="008437CF">
        <w:rPr>
          <w:rFonts w:ascii="Arial" w:hAnsi="Arial" w:cs="Arial"/>
          <w:sz w:val="24"/>
          <w:szCs w:val="24"/>
        </w:rPr>
        <w:t xml:space="preserve">, 2017- </w:t>
      </w:r>
      <w:r w:rsidR="00C24820" w:rsidRPr="008437CF">
        <w:rPr>
          <w:rFonts w:ascii="Arial" w:hAnsi="Arial" w:cs="Arial"/>
          <w:sz w:val="24"/>
          <w:szCs w:val="24"/>
        </w:rPr>
        <w:t>In efforts to increase o</w:t>
      </w:r>
      <w:r w:rsidR="00162651" w:rsidRPr="008437CF">
        <w:rPr>
          <w:rFonts w:ascii="Arial" w:hAnsi="Arial" w:cs="Arial"/>
          <w:sz w:val="24"/>
          <w:szCs w:val="24"/>
        </w:rPr>
        <w:t>utreach and expand on</w:t>
      </w:r>
      <w:r w:rsidR="00864B93" w:rsidRPr="008437CF">
        <w:rPr>
          <w:rFonts w:ascii="Arial" w:hAnsi="Arial" w:cs="Arial"/>
          <w:sz w:val="24"/>
          <w:szCs w:val="24"/>
        </w:rPr>
        <w:t xml:space="preserve"> the COP </w:t>
      </w:r>
      <w:proofErr w:type="spellStart"/>
      <w:r w:rsidR="00B612BE" w:rsidRPr="008437CF">
        <w:rPr>
          <w:rFonts w:ascii="Arial" w:hAnsi="Arial" w:cs="Arial"/>
          <w:sz w:val="24"/>
          <w:szCs w:val="24"/>
        </w:rPr>
        <w:t>inititave</w:t>
      </w:r>
      <w:proofErr w:type="spellEnd"/>
      <w:r w:rsidR="00C24820" w:rsidRPr="008437CF">
        <w:rPr>
          <w:rFonts w:ascii="Arial" w:hAnsi="Arial" w:cs="Arial"/>
          <w:sz w:val="24"/>
          <w:szCs w:val="24"/>
        </w:rPr>
        <w:t>, The Housing Auth</w:t>
      </w:r>
      <w:r w:rsidR="00B612BE" w:rsidRPr="008437CF">
        <w:rPr>
          <w:rFonts w:ascii="Arial" w:hAnsi="Arial" w:cs="Arial"/>
          <w:sz w:val="24"/>
          <w:szCs w:val="24"/>
        </w:rPr>
        <w:t xml:space="preserve">ority and EPD are hosting a Walk and Talk at all HAE owned </w:t>
      </w:r>
      <w:proofErr w:type="gramStart"/>
      <w:r w:rsidR="00B612BE" w:rsidRPr="008437CF">
        <w:rPr>
          <w:rFonts w:ascii="Arial" w:hAnsi="Arial" w:cs="Arial"/>
          <w:sz w:val="24"/>
          <w:szCs w:val="24"/>
        </w:rPr>
        <w:t>properties .</w:t>
      </w:r>
      <w:proofErr w:type="gramEnd"/>
    </w:p>
    <w:p w:rsidR="00DB3D79" w:rsidRPr="008437CF" w:rsidRDefault="00DB3D79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475" w:rsidRPr="008437CF" w:rsidRDefault="002E1D73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7CF">
        <w:rPr>
          <w:rFonts w:ascii="Arial" w:hAnsi="Arial" w:cs="Arial"/>
          <w:sz w:val="24"/>
          <w:szCs w:val="24"/>
        </w:rPr>
        <w:t xml:space="preserve">On Saturday July 29, </w:t>
      </w:r>
      <w:proofErr w:type="gramStart"/>
      <w:r w:rsidRPr="008437CF">
        <w:rPr>
          <w:rFonts w:ascii="Arial" w:hAnsi="Arial" w:cs="Arial"/>
          <w:sz w:val="24"/>
          <w:szCs w:val="24"/>
        </w:rPr>
        <w:t>2017  HAE</w:t>
      </w:r>
      <w:proofErr w:type="gramEnd"/>
      <w:r w:rsidRPr="008437CF">
        <w:rPr>
          <w:rFonts w:ascii="Arial" w:hAnsi="Arial" w:cs="Arial"/>
          <w:sz w:val="24"/>
          <w:szCs w:val="24"/>
        </w:rPr>
        <w:t xml:space="preserve"> staff, ACC staff, EPD officers and community partner</w:t>
      </w:r>
      <w:r w:rsidR="00162651" w:rsidRPr="008437CF">
        <w:rPr>
          <w:rFonts w:ascii="Arial" w:hAnsi="Arial" w:cs="Arial"/>
          <w:sz w:val="24"/>
          <w:szCs w:val="24"/>
        </w:rPr>
        <w:t xml:space="preserve">s will be joining together to </w:t>
      </w:r>
      <w:r w:rsidR="00864B93" w:rsidRPr="008437CF">
        <w:rPr>
          <w:rFonts w:ascii="Arial" w:hAnsi="Arial" w:cs="Arial"/>
          <w:sz w:val="24"/>
          <w:szCs w:val="24"/>
        </w:rPr>
        <w:t xml:space="preserve">reach out to residents to </w:t>
      </w:r>
      <w:r w:rsidR="00162651" w:rsidRPr="008437CF">
        <w:rPr>
          <w:rFonts w:ascii="Arial" w:hAnsi="Arial" w:cs="Arial"/>
          <w:sz w:val="24"/>
          <w:szCs w:val="24"/>
        </w:rPr>
        <w:t>expand</w:t>
      </w:r>
      <w:r w:rsidR="00864B93" w:rsidRPr="008437CF">
        <w:rPr>
          <w:rFonts w:ascii="Arial" w:hAnsi="Arial" w:cs="Arial"/>
          <w:sz w:val="24"/>
          <w:szCs w:val="24"/>
        </w:rPr>
        <w:t xml:space="preserve"> on the COP</w:t>
      </w:r>
      <w:r w:rsidRPr="008437CF">
        <w:rPr>
          <w:rFonts w:ascii="Arial" w:hAnsi="Arial" w:cs="Arial"/>
          <w:sz w:val="24"/>
          <w:szCs w:val="24"/>
        </w:rPr>
        <w:t xml:space="preserve"> </w:t>
      </w:r>
      <w:r w:rsidR="00162651" w:rsidRPr="008437CF">
        <w:rPr>
          <w:rFonts w:ascii="Arial" w:hAnsi="Arial" w:cs="Arial"/>
          <w:sz w:val="24"/>
          <w:szCs w:val="24"/>
        </w:rPr>
        <w:t>I</w:t>
      </w:r>
      <w:r w:rsidR="008463DE" w:rsidRPr="008437CF">
        <w:rPr>
          <w:rFonts w:ascii="Arial" w:hAnsi="Arial" w:cs="Arial"/>
          <w:sz w:val="24"/>
          <w:szCs w:val="24"/>
        </w:rPr>
        <w:t>nitiative</w:t>
      </w:r>
      <w:r w:rsidR="00162651" w:rsidRPr="008437CF">
        <w:rPr>
          <w:rFonts w:ascii="Arial" w:hAnsi="Arial" w:cs="Arial"/>
          <w:sz w:val="24"/>
          <w:szCs w:val="24"/>
        </w:rPr>
        <w:t xml:space="preserve">. The original initiative was </w:t>
      </w:r>
      <w:proofErr w:type="gramStart"/>
      <w:r w:rsidR="00162651" w:rsidRPr="008437CF">
        <w:rPr>
          <w:rFonts w:ascii="Arial" w:hAnsi="Arial" w:cs="Arial"/>
          <w:sz w:val="24"/>
          <w:szCs w:val="24"/>
        </w:rPr>
        <w:t>introduced  last</w:t>
      </w:r>
      <w:proofErr w:type="gramEnd"/>
      <w:r w:rsidR="00162651" w:rsidRPr="008437CF">
        <w:rPr>
          <w:rFonts w:ascii="Arial" w:hAnsi="Arial" w:cs="Arial"/>
          <w:sz w:val="24"/>
          <w:szCs w:val="24"/>
        </w:rPr>
        <w:t xml:space="preserve"> </w:t>
      </w:r>
      <w:r w:rsidR="00E7102C" w:rsidRPr="008437CF">
        <w:rPr>
          <w:rFonts w:ascii="Arial" w:hAnsi="Arial" w:cs="Arial"/>
          <w:sz w:val="24"/>
          <w:szCs w:val="24"/>
        </w:rPr>
        <w:t>year to increase</w:t>
      </w:r>
      <w:r w:rsidR="008463DE" w:rsidRPr="008437CF">
        <w:rPr>
          <w:rFonts w:ascii="Arial" w:hAnsi="Arial" w:cs="Arial"/>
          <w:sz w:val="24"/>
          <w:szCs w:val="24"/>
        </w:rPr>
        <w:t xml:space="preserve"> </w:t>
      </w:r>
      <w:r w:rsidR="00B612BE" w:rsidRPr="008437CF">
        <w:rPr>
          <w:rFonts w:ascii="Arial" w:hAnsi="Arial" w:cs="Arial"/>
          <w:sz w:val="24"/>
          <w:szCs w:val="24"/>
        </w:rPr>
        <w:t xml:space="preserve">positive </w:t>
      </w:r>
      <w:r w:rsidR="008463DE" w:rsidRPr="008437CF">
        <w:rPr>
          <w:rFonts w:ascii="Arial" w:hAnsi="Arial" w:cs="Arial"/>
          <w:sz w:val="24"/>
          <w:szCs w:val="24"/>
        </w:rPr>
        <w:t xml:space="preserve">community-police </w:t>
      </w:r>
      <w:proofErr w:type="spellStart"/>
      <w:r w:rsidR="008463DE" w:rsidRPr="008437CF">
        <w:rPr>
          <w:rFonts w:ascii="Arial" w:hAnsi="Arial" w:cs="Arial"/>
          <w:sz w:val="24"/>
          <w:szCs w:val="24"/>
        </w:rPr>
        <w:t>relationship</w:t>
      </w:r>
      <w:r w:rsidR="00B957DF" w:rsidRPr="008437CF">
        <w:rPr>
          <w:rFonts w:ascii="Arial" w:hAnsi="Arial" w:cs="Arial"/>
          <w:sz w:val="24"/>
          <w:szCs w:val="24"/>
        </w:rPr>
        <w:t>s.</w:t>
      </w:r>
      <w:r w:rsidR="00B612BE" w:rsidRPr="008437CF">
        <w:rPr>
          <w:rFonts w:ascii="Arial" w:hAnsi="Arial" w:cs="Arial"/>
          <w:sz w:val="24"/>
          <w:szCs w:val="24"/>
        </w:rPr>
        <w:t>This</w:t>
      </w:r>
      <w:proofErr w:type="spellEnd"/>
      <w:r w:rsidR="00B612BE" w:rsidRPr="008437CF">
        <w:rPr>
          <w:rFonts w:ascii="Arial" w:hAnsi="Arial" w:cs="Arial"/>
          <w:sz w:val="24"/>
          <w:szCs w:val="24"/>
        </w:rPr>
        <w:t xml:space="preserve"> initiative pr</w:t>
      </w:r>
      <w:r w:rsidR="005D1475" w:rsidRPr="008437CF">
        <w:rPr>
          <w:rFonts w:ascii="Arial" w:hAnsi="Arial" w:cs="Arial"/>
          <w:sz w:val="24"/>
          <w:szCs w:val="24"/>
        </w:rPr>
        <w:t>ovides</w:t>
      </w:r>
      <w:r w:rsidR="00B612BE" w:rsidRPr="008437CF">
        <w:rPr>
          <w:rFonts w:ascii="Arial" w:hAnsi="Arial" w:cs="Arial"/>
          <w:sz w:val="24"/>
          <w:szCs w:val="24"/>
        </w:rPr>
        <w:t xml:space="preserve"> a forum for residents and </w:t>
      </w:r>
      <w:r w:rsidRPr="008437CF">
        <w:rPr>
          <w:rFonts w:ascii="Arial" w:hAnsi="Arial" w:cs="Arial"/>
          <w:sz w:val="24"/>
          <w:szCs w:val="24"/>
        </w:rPr>
        <w:t>officers to</w:t>
      </w:r>
      <w:r w:rsidR="00B612BE" w:rsidRPr="008437CF">
        <w:rPr>
          <w:rFonts w:ascii="Arial" w:hAnsi="Arial" w:cs="Arial"/>
          <w:sz w:val="24"/>
          <w:szCs w:val="24"/>
        </w:rPr>
        <w:t xml:space="preserve"> </w:t>
      </w:r>
      <w:r w:rsidR="005B5425" w:rsidRPr="008437CF">
        <w:rPr>
          <w:rFonts w:ascii="Arial" w:hAnsi="Arial" w:cs="Arial"/>
          <w:sz w:val="24"/>
          <w:szCs w:val="24"/>
        </w:rPr>
        <w:t>co</w:t>
      </w:r>
      <w:r w:rsidR="00B957DF" w:rsidRPr="008437CF">
        <w:rPr>
          <w:rFonts w:ascii="Arial" w:hAnsi="Arial" w:cs="Arial"/>
          <w:sz w:val="24"/>
          <w:szCs w:val="24"/>
        </w:rPr>
        <w:t>me together</w:t>
      </w:r>
      <w:r w:rsidR="005D1475" w:rsidRPr="008437CF">
        <w:rPr>
          <w:rFonts w:ascii="Arial" w:hAnsi="Arial" w:cs="Arial"/>
          <w:sz w:val="24"/>
          <w:szCs w:val="24"/>
        </w:rPr>
        <w:t xml:space="preserve">, increase </w:t>
      </w:r>
      <w:r w:rsidR="00B957DF" w:rsidRPr="008437CF">
        <w:rPr>
          <w:rFonts w:ascii="Arial" w:hAnsi="Arial" w:cs="Arial"/>
          <w:sz w:val="24"/>
          <w:szCs w:val="24"/>
        </w:rPr>
        <w:t>dialogue</w:t>
      </w:r>
      <w:r w:rsidR="00E7102C" w:rsidRPr="008437CF">
        <w:rPr>
          <w:rFonts w:ascii="Arial" w:hAnsi="Arial" w:cs="Arial"/>
          <w:sz w:val="24"/>
          <w:szCs w:val="24"/>
        </w:rPr>
        <w:t xml:space="preserve">, discuss community issues, </w:t>
      </w:r>
      <w:r w:rsidR="00B957DF" w:rsidRPr="008437CF">
        <w:rPr>
          <w:rFonts w:ascii="Arial" w:hAnsi="Arial" w:cs="Arial"/>
          <w:sz w:val="24"/>
          <w:szCs w:val="24"/>
        </w:rPr>
        <w:t xml:space="preserve"> and </w:t>
      </w:r>
      <w:r w:rsidR="00E7102C" w:rsidRPr="008437CF">
        <w:rPr>
          <w:rFonts w:ascii="Arial" w:hAnsi="Arial" w:cs="Arial"/>
          <w:sz w:val="24"/>
          <w:szCs w:val="24"/>
        </w:rPr>
        <w:t xml:space="preserve">develop positive solutions </w:t>
      </w:r>
      <w:r w:rsidR="005D1475" w:rsidRPr="008437CF">
        <w:rPr>
          <w:rFonts w:ascii="Arial" w:hAnsi="Arial" w:cs="Arial"/>
          <w:sz w:val="24"/>
          <w:szCs w:val="24"/>
        </w:rPr>
        <w:t>that will continue</w:t>
      </w:r>
      <w:r w:rsidR="00B957DF" w:rsidRPr="008437CF">
        <w:rPr>
          <w:rFonts w:ascii="Arial" w:hAnsi="Arial" w:cs="Arial"/>
          <w:sz w:val="24"/>
          <w:szCs w:val="24"/>
        </w:rPr>
        <w:t xml:space="preserve"> im</w:t>
      </w:r>
      <w:r w:rsidRPr="008437CF">
        <w:rPr>
          <w:rFonts w:ascii="Arial" w:hAnsi="Arial" w:cs="Arial"/>
          <w:sz w:val="24"/>
          <w:szCs w:val="24"/>
        </w:rPr>
        <w:t>p</w:t>
      </w:r>
      <w:r w:rsidR="00B957DF" w:rsidRPr="008437CF">
        <w:rPr>
          <w:rFonts w:ascii="Arial" w:hAnsi="Arial" w:cs="Arial"/>
          <w:sz w:val="24"/>
          <w:szCs w:val="24"/>
        </w:rPr>
        <w:t>act the</w:t>
      </w:r>
      <w:r w:rsidR="005D1475" w:rsidRPr="008437CF">
        <w:rPr>
          <w:rFonts w:ascii="Arial" w:hAnsi="Arial" w:cs="Arial"/>
          <w:sz w:val="24"/>
          <w:szCs w:val="24"/>
        </w:rPr>
        <w:t xml:space="preserve"> community in a productive </w:t>
      </w:r>
      <w:r w:rsidR="00B957DF" w:rsidRPr="008437CF">
        <w:rPr>
          <w:rFonts w:ascii="Arial" w:hAnsi="Arial" w:cs="Arial"/>
          <w:sz w:val="24"/>
          <w:szCs w:val="24"/>
        </w:rPr>
        <w:t xml:space="preserve">way. </w:t>
      </w:r>
    </w:p>
    <w:p w:rsidR="00864B93" w:rsidRPr="008437CF" w:rsidRDefault="00864B93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B93" w:rsidRPr="008437CF" w:rsidRDefault="00864B93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7CF">
        <w:rPr>
          <w:rFonts w:ascii="Arial" w:hAnsi="Arial" w:cs="Arial"/>
          <w:sz w:val="24"/>
          <w:szCs w:val="24"/>
        </w:rPr>
        <w:t xml:space="preserve">“The Housing Authority of Elgin enjoys a great working relationship with the Elgin Police Department. </w:t>
      </w:r>
      <w:proofErr w:type="spellStart"/>
      <w:r w:rsidRPr="008437CF">
        <w:rPr>
          <w:rFonts w:ascii="Arial" w:hAnsi="Arial" w:cs="Arial"/>
          <w:sz w:val="24"/>
          <w:szCs w:val="24"/>
        </w:rPr>
        <w:t>Chielf</w:t>
      </w:r>
      <w:proofErr w:type="spellEnd"/>
      <w:r w:rsidRPr="008437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7CF">
        <w:rPr>
          <w:rFonts w:ascii="Arial" w:hAnsi="Arial" w:cs="Arial"/>
          <w:sz w:val="24"/>
          <w:szCs w:val="24"/>
        </w:rPr>
        <w:t>Swoboda</w:t>
      </w:r>
      <w:proofErr w:type="spellEnd"/>
      <w:r w:rsidRPr="008437CF">
        <w:rPr>
          <w:rFonts w:ascii="Arial" w:hAnsi="Arial" w:cs="Arial"/>
          <w:sz w:val="24"/>
          <w:szCs w:val="24"/>
        </w:rPr>
        <w:t xml:space="preserve"> has pledge his staff and resources to continue to develop and foster communication with affordable housing residents,” said CEO Damon Duncan.</w:t>
      </w:r>
    </w:p>
    <w:p w:rsidR="005D1475" w:rsidRPr="008437CF" w:rsidRDefault="005D1475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D5F" w:rsidRPr="008437CF" w:rsidRDefault="005D1475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7CF">
        <w:rPr>
          <w:rFonts w:ascii="Arial" w:hAnsi="Arial" w:cs="Arial"/>
          <w:sz w:val="24"/>
          <w:szCs w:val="24"/>
        </w:rPr>
        <w:t>This event will begin at various HAE sites between 12:00pm – 12:30pm</w:t>
      </w:r>
      <w:r w:rsidR="00E7102C" w:rsidRPr="008437CF">
        <w:rPr>
          <w:rFonts w:ascii="Arial" w:hAnsi="Arial" w:cs="Arial"/>
          <w:sz w:val="24"/>
          <w:szCs w:val="24"/>
        </w:rPr>
        <w:t xml:space="preserve"> for the Walk </w:t>
      </w:r>
      <w:proofErr w:type="gramStart"/>
      <w:r w:rsidR="00E7102C" w:rsidRPr="008437CF">
        <w:rPr>
          <w:rFonts w:ascii="Arial" w:hAnsi="Arial" w:cs="Arial"/>
          <w:sz w:val="24"/>
          <w:szCs w:val="24"/>
        </w:rPr>
        <w:t>And</w:t>
      </w:r>
      <w:proofErr w:type="gramEnd"/>
      <w:r w:rsidR="00E7102C" w:rsidRPr="008437CF">
        <w:rPr>
          <w:rFonts w:ascii="Arial" w:hAnsi="Arial" w:cs="Arial"/>
          <w:sz w:val="24"/>
          <w:szCs w:val="24"/>
        </w:rPr>
        <w:t xml:space="preserve"> Talk. </w:t>
      </w:r>
      <w:proofErr w:type="spellStart"/>
      <w:r w:rsidR="00E7102C" w:rsidRPr="008437CF">
        <w:rPr>
          <w:rFonts w:ascii="Arial" w:hAnsi="Arial" w:cs="Arial"/>
          <w:sz w:val="24"/>
          <w:szCs w:val="24"/>
        </w:rPr>
        <w:t>Immediatley</w:t>
      </w:r>
      <w:proofErr w:type="spellEnd"/>
      <w:r w:rsidR="00E7102C" w:rsidRPr="008437CF">
        <w:rPr>
          <w:rFonts w:ascii="Arial" w:hAnsi="Arial" w:cs="Arial"/>
          <w:sz w:val="24"/>
          <w:szCs w:val="24"/>
        </w:rPr>
        <w:t xml:space="preserve"> following, r</w:t>
      </w:r>
      <w:r w:rsidRPr="008437CF">
        <w:rPr>
          <w:rFonts w:ascii="Arial" w:hAnsi="Arial" w:cs="Arial"/>
          <w:sz w:val="24"/>
          <w:szCs w:val="24"/>
        </w:rPr>
        <w:t>eside</w:t>
      </w:r>
      <w:bookmarkStart w:id="0" w:name="_GoBack"/>
      <w:bookmarkEnd w:id="0"/>
      <w:r w:rsidRPr="008437CF">
        <w:rPr>
          <w:rFonts w:ascii="Arial" w:hAnsi="Arial" w:cs="Arial"/>
          <w:sz w:val="24"/>
          <w:szCs w:val="24"/>
        </w:rPr>
        <w:t xml:space="preserve">nts will be invited to join HAE staff, ACC staff, EPD officers and community partners for a </w:t>
      </w:r>
      <w:r w:rsidR="00A56653" w:rsidRPr="008437CF">
        <w:rPr>
          <w:rFonts w:ascii="Arial" w:hAnsi="Arial" w:cs="Arial"/>
          <w:sz w:val="24"/>
          <w:szCs w:val="24"/>
        </w:rPr>
        <w:t xml:space="preserve">community </w:t>
      </w:r>
      <w:r w:rsidRPr="008437CF">
        <w:rPr>
          <w:rFonts w:ascii="Arial" w:hAnsi="Arial" w:cs="Arial"/>
          <w:sz w:val="24"/>
          <w:szCs w:val="24"/>
        </w:rPr>
        <w:t>BBQ</w:t>
      </w:r>
      <w:r w:rsidR="00B10069" w:rsidRPr="008437CF">
        <w:rPr>
          <w:rFonts w:ascii="Arial" w:hAnsi="Arial" w:cs="Arial"/>
          <w:sz w:val="24"/>
          <w:szCs w:val="24"/>
        </w:rPr>
        <w:t xml:space="preserve"> from 12:30pm-2:00pm</w:t>
      </w:r>
      <w:r w:rsidR="00864B93" w:rsidRPr="008437CF">
        <w:rPr>
          <w:rFonts w:ascii="Arial" w:hAnsi="Arial" w:cs="Arial"/>
          <w:sz w:val="24"/>
          <w:szCs w:val="24"/>
        </w:rPr>
        <w:t xml:space="preserve">. For additional information contact Damon Duncan. </w:t>
      </w:r>
    </w:p>
    <w:p w:rsidR="00864B93" w:rsidRPr="008437CF" w:rsidRDefault="00864B93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E1D73" w:rsidRPr="008437CF" w:rsidRDefault="002E1D73" w:rsidP="002E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7CF">
        <w:rPr>
          <w:rFonts w:ascii="Arial" w:hAnsi="Arial" w:cs="Arial"/>
          <w:sz w:val="24"/>
          <w:szCs w:val="24"/>
        </w:rPr>
        <w:t xml:space="preserve">About HAE: The Housing Authority of Elgin provides affordable homes and services to more than 1,500 low and moderate-income families, including over 1,100 families housed through the Housing Choice Voucher Program. More information about the Housing Authority of Elgin can be found at </w:t>
      </w:r>
      <w:hyperlink r:id="rId8" w:history="1">
        <w:r w:rsidRPr="008437CF">
          <w:rPr>
            <w:rStyle w:val="Hyperlink"/>
            <w:rFonts w:ascii="Arial" w:hAnsi="Arial" w:cs="Arial"/>
            <w:sz w:val="24"/>
            <w:szCs w:val="24"/>
          </w:rPr>
          <w:t>www.haelgin.org</w:t>
        </w:r>
      </w:hyperlink>
      <w:r w:rsidRPr="008437CF">
        <w:rPr>
          <w:rFonts w:ascii="Arial" w:hAnsi="Arial" w:cs="Arial"/>
          <w:sz w:val="24"/>
          <w:szCs w:val="24"/>
        </w:rPr>
        <w:t>.</w:t>
      </w:r>
    </w:p>
    <w:p w:rsidR="002E1D73" w:rsidRPr="00632D5F" w:rsidRDefault="002E1D73" w:rsidP="002E1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1D73" w:rsidRDefault="002E1D73" w:rsidP="002E1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Pr="00180861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32D5F" w:rsidRPr="00180861" w:rsidRDefault="00632D5F" w:rsidP="00632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80861">
        <w:rPr>
          <w:rFonts w:ascii="Arial" w:hAnsi="Arial" w:cs="Arial"/>
          <w:sz w:val="32"/>
          <w:szCs w:val="32"/>
        </w:rPr>
        <w:t> </w:t>
      </w:r>
    </w:p>
    <w:p w:rsidR="00C507EB" w:rsidRDefault="00C507EB" w:rsidP="00FF651A"/>
    <w:p w:rsidR="00C507EB" w:rsidRDefault="00C507EB" w:rsidP="00FF651A"/>
    <w:p w:rsidR="00C507EB" w:rsidRDefault="00C507EB" w:rsidP="00FF651A"/>
    <w:p w:rsidR="00C507EB" w:rsidRDefault="00C507EB" w:rsidP="00FF651A"/>
    <w:p w:rsidR="00C507EB" w:rsidRPr="00FF651A" w:rsidRDefault="00C507EB" w:rsidP="00FF651A"/>
    <w:sectPr w:rsidR="00C507EB" w:rsidRPr="00FF651A" w:rsidSect="001763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47" w:rsidRDefault="001B4B47" w:rsidP="009515DE">
      <w:pPr>
        <w:spacing w:after="0" w:line="240" w:lineRule="auto"/>
      </w:pPr>
      <w:r>
        <w:separator/>
      </w:r>
    </w:p>
  </w:endnote>
  <w:endnote w:type="continuationSeparator" w:id="0">
    <w:p w:rsidR="001B4B47" w:rsidRDefault="001B4B47" w:rsidP="009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E" w:rsidRPr="003D7614" w:rsidRDefault="00E33C31" w:rsidP="009515DE">
    <w:pPr>
      <w:pStyle w:val="Footer"/>
      <w:jc w:val="center"/>
      <w:rPr>
        <w:color w:val="548DD4" w:themeColor="text2" w:themeTint="99"/>
        <w:sz w:val="20"/>
      </w:rPr>
    </w:pPr>
    <w:r>
      <w:rPr>
        <w:noProof/>
        <w:color w:val="548DD4" w:themeColor="text2" w:themeTint="99"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5643474</wp:posOffset>
          </wp:positionH>
          <wp:positionV relativeFrom="paragraph">
            <wp:posOffset>-155945</wp:posOffset>
          </wp:positionV>
          <wp:extent cx="627614" cy="629728"/>
          <wp:effectExtent l="19050" t="0" r="1036" b="0"/>
          <wp:wrapNone/>
          <wp:docPr id="1" name="Picture 0" descr="equal_housing_opport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opportuni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67" cy="63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5690">
      <w:rPr>
        <w:color w:val="548DD4" w:themeColor="text2" w:themeTint="99"/>
        <w:sz w:val="20"/>
      </w:rPr>
      <w:t>130</w:t>
    </w:r>
    <w:r w:rsidR="009515DE" w:rsidRPr="003D7614">
      <w:rPr>
        <w:color w:val="548DD4" w:themeColor="text2" w:themeTint="99"/>
        <w:sz w:val="20"/>
      </w:rPr>
      <w:t xml:space="preserve"> South State Street </w:t>
    </w:r>
    <w:r w:rsidR="009515DE" w:rsidRPr="003D7614">
      <w:rPr>
        <w:rFonts w:cstheme="minorHAnsi"/>
        <w:color w:val="548DD4" w:themeColor="text2" w:themeTint="99"/>
        <w:sz w:val="20"/>
      </w:rPr>
      <w:t>•</w:t>
    </w:r>
    <w:r w:rsidR="009515DE" w:rsidRPr="003D7614">
      <w:rPr>
        <w:color w:val="548DD4" w:themeColor="text2" w:themeTint="99"/>
        <w:sz w:val="20"/>
      </w:rPr>
      <w:t xml:space="preserve"> Elgin, Illinois 60123 </w:t>
    </w:r>
    <w:r w:rsidR="009515DE" w:rsidRPr="003D7614">
      <w:rPr>
        <w:rFonts w:cstheme="minorHAnsi"/>
        <w:color w:val="548DD4" w:themeColor="text2" w:themeTint="99"/>
        <w:sz w:val="20"/>
      </w:rPr>
      <w:t>•</w:t>
    </w:r>
    <w:r w:rsidR="003E5690">
      <w:rPr>
        <w:color w:val="548DD4" w:themeColor="text2" w:themeTint="99"/>
        <w:sz w:val="20"/>
      </w:rPr>
      <w:t xml:space="preserve"> 847-742-3853</w:t>
    </w:r>
    <w:r w:rsidR="009515DE" w:rsidRPr="003D7614">
      <w:rPr>
        <w:color w:val="548DD4" w:themeColor="text2" w:themeTint="99"/>
        <w:sz w:val="20"/>
      </w:rPr>
      <w:t xml:space="preserve">(P) </w:t>
    </w:r>
  </w:p>
  <w:p w:rsidR="009515DE" w:rsidRPr="003D7614" w:rsidRDefault="009515DE" w:rsidP="009515DE">
    <w:pPr>
      <w:pStyle w:val="Footer"/>
      <w:jc w:val="center"/>
      <w:rPr>
        <w:color w:val="548DD4" w:themeColor="text2" w:themeTint="99"/>
        <w:sz w:val="20"/>
      </w:rPr>
    </w:pPr>
    <w:r w:rsidRPr="003D7614">
      <w:rPr>
        <w:color w:val="548DD4" w:themeColor="text2" w:themeTint="99"/>
        <w:sz w:val="20"/>
      </w:rPr>
      <w:t>www.haelgin.o</w:t>
    </w:r>
    <w:r w:rsidR="00047D41">
      <w:rPr>
        <w:color w:val="548DD4" w:themeColor="text2" w:themeTint="99"/>
        <w:sz w:val="20"/>
      </w:rPr>
      <w:t>r</w:t>
    </w:r>
    <w:r w:rsidRPr="003D7614">
      <w:rPr>
        <w:color w:val="548DD4" w:themeColor="text2" w:themeTint="99"/>
        <w:sz w:val="20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47" w:rsidRDefault="001B4B47" w:rsidP="009515DE">
      <w:pPr>
        <w:spacing w:after="0" w:line="240" w:lineRule="auto"/>
      </w:pPr>
      <w:r>
        <w:separator/>
      </w:r>
    </w:p>
  </w:footnote>
  <w:footnote w:type="continuationSeparator" w:id="0">
    <w:p w:rsidR="001B4B47" w:rsidRDefault="001B4B47" w:rsidP="0095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E" w:rsidRDefault="0006167B">
    <w:pPr>
      <w:pStyle w:val="Header"/>
    </w:pPr>
    <w:r>
      <w:rPr>
        <w:noProof/>
        <w:color w:val="1F497D" w:themeColor="text2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-103505</wp:posOffset>
              </wp:positionV>
              <wp:extent cx="1354455" cy="1129665"/>
              <wp:effectExtent l="0" t="0" r="1714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129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5DE" w:rsidRPr="00FA166D" w:rsidRDefault="009515DE" w:rsidP="00FA166D">
                          <w:pPr>
                            <w:spacing w:after="0" w:line="240" w:lineRule="auto"/>
                            <w:rPr>
                              <w:b/>
                              <w:color w:val="0070C0"/>
                              <w:sz w:val="18"/>
                            </w:rPr>
                          </w:pPr>
                          <w:r w:rsidRPr="00FA166D">
                            <w:rPr>
                              <w:b/>
                              <w:color w:val="0070C0"/>
                              <w:sz w:val="18"/>
                            </w:rPr>
                            <w:t>Commissioners</w:t>
                          </w:r>
                        </w:p>
                        <w:p w:rsidR="009515DE" w:rsidRPr="00FA166D" w:rsidRDefault="002D47B3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Nuhemi Salazar</w:t>
                          </w:r>
                        </w:p>
                        <w:p w:rsidR="002B24F7" w:rsidRDefault="009515DE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FA166D">
                            <w:rPr>
                              <w:sz w:val="18"/>
                            </w:rPr>
                            <w:t>Ruth Stephens</w:t>
                          </w:r>
                        </w:p>
                        <w:p w:rsidR="00BE3C21" w:rsidRDefault="00BE3C21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John Steffen</w:t>
                          </w:r>
                        </w:p>
                        <w:p w:rsidR="002C0B2E" w:rsidRDefault="002C0B2E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James Wooten</w:t>
                          </w:r>
                        </w:p>
                        <w:p w:rsidR="00FA166D" w:rsidRDefault="00FA166D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</w:p>
                        <w:p w:rsidR="00FA166D" w:rsidRPr="00FA166D" w:rsidRDefault="002C0B2E" w:rsidP="00FA166D">
                          <w:pPr>
                            <w:spacing w:after="0" w:line="240" w:lineRule="auto"/>
                            <w:rPr>
                              <w:b/>
                              <w:color w:val="0070C0"/>
                              <w:sz w:val="18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8"/>
                            </w:rPr>
                            <w:t>Chief Executive Officer</w:t>
                          </w:r>
                        </w:p>
                        <w:p w:rsidR="00FA166D" w:rsidRPr="00FA166D" w:rsidRDefault="00FA166D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Damon E. Duncan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2.6pt;margin-top:-8.15pt;width:106.65pt;height:8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" strokecolor="white [3212]">
              <v:textbox style="mso-fit-shape-to-text:t">
                <w:txbxContent>
                  <w:p w:rsidR="009515DE" w:rsidRPr="00FA166D" w:rsidRDefault="009515DE" w:rsidP="00FA166D">
                    <w:pPr>
                      <w:spacing w:after="0" w:line="240" w:lineRule="auto"/>
                      <w:rPr>
                        <w:b/>
                        <w:color w:val="0070C0"/>
                        <w:sz w:val="18"/>
                      </w:rPr>
                    </w:pPr>
                    <w:r w:rsidRPr="00FA166D">
                      <w:rPr>
                        <w:b/>
                        <w:color w:val="0070C0"/>
                        <w:sz w:val="18"/>
                      </w:rPr>
                      <w:t>Commissioners</w:t>
                    </w:r>
                  </w:p>
                  <w:p w:rsidR="009515DE" w:rsidRPr="00FA166D" w:rsidRDefault="002D47B3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Nuhemi Salazar</w:t>
                    </w:r>
                  </w:p>
                  <w:p w:rsidR="002B24F7" w:rsidRDefault="009515DE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FA166D">
                      <w:rPr>
                        <w:sz w:val="18"/>
                      </w:rPr>
                      <w:t>Ruth Stephens</w:t>
                    </w:r>
                  </w:p>
                  <w:p w:rsidR="00BE3C21" w:rsidRDefault="00BE3C21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John Steffen</w:t>
                    </w:r>
                  </w:p>
                  <w:p w:rsidR="002C0B2E" w:rsidRDefault="002C0B2E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James Wooten</w:t>
                    </w:r>
                  </w:p>
                  <w:p w:rsidR="00FA166D" w:rsidRDefault="00FA166D" w:rsidP="00FA166D">
                    <w:pPr>
                      <w:spacing w:after="0" w:line="240" w:lineRule="auto"/>
                      <w:rPr>
                        <w:sz w:val="18"/>
                      </w:rPr>
                    </w:pPr>
                  </w:p>
                  <w:p w:rsidR="00FA166D" w:rsidRPr="00FA166D" w:rsidRDefault="002C0B2E" w:rsidP="00FA166D">
                    <w:pPr>
                      <w:spacing w:after="0" w:line="240" w:lineRule="auto"/>
                      <w:rPr>
                        <w:b/>
                        <w:color w:val="0070C0"/>
                        <w:sz w:val="18"/>
                      </w:rPr>
                    </w:pPr>
                    <w:r>
                      <w:rPr>
                        <w:b/>
                        <w:color w:val="0070C0"/>
                        <w:sz w:val="18"/>
                      </w:rPr>
                      <w:t>Chief Executive Officer</w:t>
                    </w:r>
                  </w:p>
                  <w:p w:rsidR="00FA166D" w:rsidRPr="00FA166D" w:rsidRDefault="00FA166D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Damon E. Duncan</w:t>
                    </w:r>
                  </w:p>
                </w:txbxContent>
              </v:textbox>
            </v:shape>
          </w:pict>
        </mc:Fallback>
      </mc:AlternateContent>
    </w:r>
    <w:r w:rsidR="009515DE" w:rsidRPr="009515D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-104775</wp:posOffset>
          </wp:positionV>
          <wp:extent cx="2895600" cy="1028700"/>
          <wp:effectExtent l="19050" t="0" r="0" b="0"/>
          <wp:wrapThrough wrapText="bothSides">
            <wp:wrapPolygon edited="0">
              <wp:start x="-142" y="0"/>
              <wp:lineTo x="-142" y="21200"/>
              <wp:lineTo x="21600" y="21200"/>
              <wp:lineTo x="21600" y="0"/>
              <wp:lineTo x="-142" y="0"/>
            </wp:wrapPolygon>
          </wp:wrapThrough>
          <wp:docPr id="2" name="Picture 0" descr="New Image 1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 1 landscape.JPG"/>
                  <pic:cNvPicPr/>
                </pic:nvPicPr>
                <pic:blipFill>
                  <a:blip r:embed="rId1"/>
                  <a:srcRect t="30288" b="34135"/>
                  <a:stretch>
                    <a:fillRect/>
                  </a:stretch>
                </pic:blipFill>
                <pic:spPr>
                  <a:xfrm>
                    <a:off x="0" y="0"/>
                    <a:ext cx="28956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45"/>
    <w:multiLevelType w:val="hybridMultilevel"/>
    <w:tmpl w:val="7BA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1"/>
    <w:rsid w:val="00047D41"/>
    <w:rsid w:val="0006167B"/>
    <w:rsid w:val="00162651"/>
    <w:rsid w:val="0017638F"/>
    <w:rsid w:val="001B4B47"/>
    <w:rsid w:val="002879F1"/>
    <w:rsid w:val="002B24F7"/>
    <w:rsid w:val="002C0B2E"/>
    <w:rsid w:val="002D47B3"/>
    <w:rsid w:val="002E1D73"/>
    <w:rsid w:val="003B399E"/>
    <w:rsid w:val="003D7614"/>
    <w:rsid w:val="003E5690"/>
    <w:rsid w:val="0048224D"/>
    <w:rsid w:val="004F7B96"/>
    <w:rsid w:val="0050399F"/>
    <w:rsid w:val="00592E57"/>
    <w:rsid w:val="005B5425"/>
    <w:rsid w:val="005D1475"/>
    <w:rsid w:val="00632D5F"/>
    <w:rsid w:val="0066676F"/>
    <w:rsid w:val="00774AAF"/>
    <w:rsid w:val="00800F32"/>
    <w:rsid w:val="008437CF"/>
    <w:rsid w:val="008463DE"/>
    <w:rsid w:val="00864B93"/>
    <w:rsid w:val="008A1126"/>
    <w:rsid w:val="009515DE"/>
    <w:rsid w:val="00A33FE8"/>
    <w:rsid w:val="00A4126E"/>
    <w:rsid w:val="00A56653"/>
    <w:rsid w:val="00AA3DF2"/>
    <w:rsid w:val="00B10069"/>
    <w:rsid w:val="00B612BE"/>
    <w:rsid w:val="00B957DF"/>
    <w:rsid w:val="00BE3C21"/>
    <w:rsid w:val="00C24820"/>
    <w:rsid w:val="00C507EB"/>
    <w:rsid w:val="00D37B46"/>
    <w:rsid w:val="00D6003B"/>
    <w:rsid w:val="00D73EDA"/>
    <w:rsid w:val="00DB3D79"/>
    <w:rsid w:val="00E319DF"/>
    <w:rsid w:val="00E33C31"/>
    <w:rsid w:val="00E7102C"/>
    <w:rsid w:val="00EB01CF"/>
    <w:rsid w:val="00EB3C39"/>
    <w:rsid w:val="00ED2FB0"/>
    <w:rsid w:val="00F544C9"/>
    <w:rsid w:val="00FA166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E"/>
  </w:style>
  <w:style w:type="paragraph" w:styleId="Footer">
    <w:name w:val="footer"/>
    <w:basedOn w:val="Normal"/>
    <w:link w:val="Foot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E"/>
  </w:style>
  <w:style w:type="paragraph" w:styleId="ListParagraph">
    <w:name w:val="List Paragraph"/>
    <w:basedOn w:val="Normal"/>
    <w:uiPriority w:val="34"/>
    <w:qFormat/>
    <w:rsid w:val="002879F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2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E"/>
  </w:style>
  <w:style w:type="paragraph" w:styleId="Footer">
    <w:name w:val="footer"/>
    <w:basedOn w:val="Normal"/>
    <w:link w:val="Foot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E"/>
  </w:style>
  <w:style w:type="paragraph" w:styleId="ListParagraph">
    <w:name w:val="List Paragraph"/>
    <w:basedOn w:val="Normal"/>
    <w:uiPriority w:val="34"/>
    <w:qFormat/>
    <w:rsid w:val="002879F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2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lgi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Vanessa Botti</cp:lastModifiedBy>
  <cp:revision>4</cp:revision>
  <cp:lastPrinted>2017-07-25T21:49:00Z</cp:lastPrinted>
  <dcterms:created xsi:type="dcterms:W3CDTF">2017-07-25T22:09:00Z</dcterms:created>
  <dcterms:modified xsi:type="dcterms:W3CDTF">2017-07-25T22:10:00Z</dcterms:modified>
</cp:coreProperties>
</file>